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382D" w14:textId="75B08FE6" w:rsidR="00964714" w:rsidRPr="00964714" w:rsidRDefault="00964714" w:rsidP="00964714">
      <w:pPr>
        <w:pStyle w:val="Ingenafstand"/>
        <w:rPr>
          <w:rFonts w:ascii="Filson Pro" w:hAnsi="Filson Pro"/>
          <w:b/>
          <w:sz w:val="24"/>
        </w:rPr>
      </w:pPr>
      <w:r w:rsidRPr="00964714">
        <w:rPr>
          <w:rFonts w:ascii="Filson Pro" w:hAnsi="Filson Pro"/>
          <w:b/>
          <w:sz w:val="28"/>
        </w:rPr>
        <w:t>Ekstraordinær generalforsamling</w:t>
      </w:r>
      <w:r w:rsidR="00C25BF3">
        <w:rPr>
          <w:rFonts w:ascii="Filson Pro" w:hAnsi="Filson Pro"/>
          <w:b/>
          <w:sz w:val="28"/>
        </w:rPr>
        <w:t xml:space="preserve"> d. 16. november 2022</w:t>
      </w:r>
    </w:p>
    <w:p w14:paraId="3863E71F" w14:textId="77777777" w:rsidR="00964714" w:rsidRDefault="00964714" w:rsidP="00964714">
      <w:pPr>
        <w:pStyle w:val="Ingenafstand"/>
        <w:rPr>
          <w:rFonts w:ascii="Filson Pro" w:hAnsi="Filson Pro"/>
          <w:sz w:val="24"/>
        </w:rPr>
      </w:pPr>
    </w:p>
    <w:p w14:paraId="6BA662C1" w14:textId="77777777" w:rsidR="00964714" w:rsidRPr="00964714" w:rsidRDefault="00964714" w:rsidP="00964714">
      <w:pPr>
        <w:pStyle w:val="Ingenafstand"/>
        <w:rPr>
          <w:rFonts w:ascii="Filson Pro" w:hAnsi="Filson Pro"/>
          <w:b/>
          <w:sz w:val="24"/>
        </w:rPr>
      </w:pPr>
      <w:r w:rsidRPr="00964714">
        <w:rPr>
          <w:rFonts w:ascii="Filson Pro" w:hAnsi="Filson Pro"/>
          <w:b/>
          <w:sz w:val="24"/>
        </w:rPr>
        <w:t>Formandens tale (begrundelse)</w:t>
      </w:r>
    </w:p>
    <w:p w14:paraId="2C448401" w14:textId="2FF29011" w:rsidR="00964714" w:rsidRPr="00964714" w:rsidRDefault="00964714" w:rsidP="00964714">
      <w:pPr>
        <w:pStyle w:val="Ingenafstand"/>
        <w:rPr>
          <w:rFonts w:ascii="Filson Pro" w:hAnsi="Filson Pro"/>
          <w:sz w:val="24"/>
          <w:u w:val="single"/>
        </w:rPr>
      </w:pPr>
    </w:p>
    <w:p w14:paraId="5B88EA3C" w14:textId="77777777" w:rsidR="00D837FC" w:rsidRDefault="00D837FC" w:rsidP="00964714">
      <w:pPr>
        <w:pStyle w:val="Ingenafstand"/>
        <w:rPr>
          <w:rFonts w:ascii="Filson Pro" w:hAnsi="Filson Pro"/>
          <w:sz w:val="24"/>
        </w:rPr>
      </w:pPr>
      <w:r>
        <w:rPr>
          <w:rFonts w:ascii="Filson Pro" w:hAnsi="Filson Pro"/>
          <w:sz w:val="24"/>
        </w:rPr>
        <w:t>En beboergruppe i Vonge har spurgt os, om Tørring Kraftvarmeværk vil levere fjernvarme til Vonge.</w:t>
      </w:r>
    </w:p>
    <w:p w14:paraId="2E8EF1C4" w14:textId="77777777" w:rsidR="00D837FC" w:rsidRDefault="00D837FC" w:rsidP="00964714">
      <w:pPr>
        <w:pStyle w:val="Ingenafstand"/>
        <w:rPr>
          <w:rFonts w:ascii="Filson Pro" w:hAnsi="Filson Pro"/>
          <w:sz w:val="24"/>
        </w:rPr>
      </w:pPr>
    </w:p>
    <w:p w14:paraId="3CDDAA3F" w14:textId="77777777" w:rsidR="00D837FC" w:rsidRDefault="00D837FC" w:rsidP="00964714">
      <w:pPr>
        <w:pStyle w:val="Ingenafstand"/>
        <w:rPr>
          <w:rFonts w:ascii="Filson Pro" w:hAnsi="Filson Pro"/>
          <w:sz w:val="24"/>
        </w:rPr>
      </w:pPr>
      <w:r>
        <w:rPr>
          <w:rFonts w:ascii="Filson Pro" w:hAnsi="Filson Pro"/>
          <w:sz w:val="24"/>
        </w:rPr>
        <w:t xml:space="preserve">Et ret naturligt spørgsmål, da gruppen </w:t>
      </w:r>
      <w:r w:rsidR="001C4661">
        <w:rPr>
          <w:rFonts w:ascii="Filson Pro" w:hAnsi="Filson Pro"/>
          <w:sz w:val="24"/>
        </w:rPr>
        <w:t>er bekendt med</w:t>
      </w:r>
      <w:r>
        <w:rPr>
          <w:rFonts w:ascii="Filson Pro" w:hAnsi="Filson Pro"/>
          <w:sz w:val="24"/>
        </w:rPr>
        <w:t>, at vi vil levere fjernvarme til Gudenå Parken, der ligger i det område, hvor Action Parken engang lå.</w:t>
      </w:r>
    </w:p>
    <w:p w14:paraId="1ED8F5A6" w14:textId="77777777" w:rsidR="00D837FC" w:rsidRDefault="00D837FC" w:rsidP="00964714">
      <w:pPr>
        <w:pStyle w:val="Ingenafstand"/>
        <w:rPr>
          <w:rFonts w:ascii="Filson Pro" w:hAnsi="Filson Pro"/>
          <w:sz w:val="24"/>
        </w:rPr>
      </w:pPr>
    </w:p>
    <w:p w14:paraId="0454B514" w14:textId="77777777" w:rsidR="00A23352" w:rsidRDefault="00D837FC" w:rsidP="00964714">
      <w:pPr>
        <w:pStyle w:val="Ingenafstand"/>
        <w:rPr>
          <w:rFonts w:ascii="Filson Pro" w:hAnsi="Filson Pro"/>
          <w:sz w:val="24"/>
        </w:rPr>
      </w:pPr>
      <w:r>
        <w:rPr>
          <w:rFonts w:ascii="Filson Pro" w:hAnsi="Filson Pro"/>
          <w:sz w:val="24"/>
        </w:rPr>
        <w:t xml:space="preserve">Vi kan med de vedtægter, som </w:t>
      </w:r>
      <w:r w:rsidR="00A23352">
        <w:rPr>
          <w:rFonts w:ascii="Filson Pro" w:hAnsi="Filson Pro"/>
          <w:sz w:val="24"/>
        </w:rPr>
        <w:t>Kraftvarmeværket</w:t>
      </w:r>
      <w:r>
        <w:rPr>
          <w:rFonts w:ascii="Filson Pro" w:hAnsi="Filson Pro"/>
          <w:sz w:val="24"/>
        </w:rPr>
        <w:t xml:space="preserve"> har i dag</w:t>
      </w:r>
      <w:r w:rsidR="00A23352">
        <w:rPr>
          <w:rFonts w:ascii="Filson Pro" w:hAnsi="Filson Pro"/>
          <w:sz w:val="24"/>
        </w:rPr>
        <w:t>,</w:t>
      </w:r>
      <w:r>
        <w:rPr>
          <w:rFonts w:ascii="Filson Pro" w:hAnsi="Filson Pro"/>
          <w:sz w:val="24"/>
        </w:rPr>
        <w:t xml:space="preserve"> ikke svare på spørgsmålet. Vi kan ikke engang undersøge mulighederne. </w:t>
      </w:r>
    </w:p>
    <w:p w14:paraId="40B37697" w14:textId="77777777" w:rsidR="00D837FC" w:rsidRDefault="00D837FC" w:rsidP="00964714">
      <w:pPr>
        <w:pStyle w:val="Ingenafstand"/>
        <w:rPr>
          <w:rFonts w:ascii="Filson Pro" w:hAnsi="Filson Pro"/>
          <w:sz w:val="24"/>
        </w:rPr>
      </w:pPr>
      <w:r>
        <w:rPr>
          <w:rFonts w:ascii="Filson Pro" w:hAnsi="Filson Pro"/>
          <w:sz w:val="24"/>
        </w:rPr>
        <w:t>Det koster nemlig ingeniørbistand og penge at undersøge mulighederne.</w:t>
      </w:r>
    </w:p>
    <w:p w14:paraId="3FD94CC8" w14:textId="77777777" w:rsidR="00D837FC" w:rsidRDefault="00D837FC" w:rsidP="00964714">
      <w:pPr>
        <w:pStyle w:val="Ingenafstand"/>
        <w:rPr>
          <w:rFonts w:ascii="Filson Pro" w:hAnsi="Filson Pro"/>
          <w:sz w:val="24"/>
        </w:rPr>
      </w:pPr>
    </w:p>
    <w:p w14:paraId="0E636AE7" w14:textId="77777777" w:rsidR="004E2514" w:rsidRDefault="004E2514" w:rsidP="00964714">
      <w:pPr>
        <w:pStyle w:val="Ingenafstand"/>
        <w:rPr>
          <w:rFonts w:ascii="Filson Pro" w:hAnsi="Filson Pro"/>
          <w:sz w:val="24"/>
        </w:rPr>
      </w:pPr>
      <w:r>
        <w:rPr>
          <w:rFonts w:ascii="Filson Pro" w:hAnsi="Filson Pro"/>
          <w:sz w:val="24"/>
        </w:rPr>
        <w:t xml:space="preserve">I </w:t>
      </w:r>
      <w:proofErr w:type="gramStart"/>
      <w:r>
        <w:rPr>
          <w:rFonts w:ascii="Filson Pro" w:hAnsi="Filson Pro"/>
          <w:sz w:val="24"/>
        </w:rPr>
        <w:t>vore</w:t>
      </w:r>
      <w:proofErr w:type="gramEnd"/>
      <w:r>
        <w:rPr>
          <w:rFonts w:ascii="Filson Pro" w:hAnsi="Filson Pro"/>
          <w:sz w:val="24"/>
        </w:rPr>
        <w:t xml:space="preserve"> vedtægter står, at</w:t>
      </w:r>
      <w:r w:rsidR="00D837FC">
        <w:rPr>
          <w:rFonts w:ascii="Filson Pro" w:hAnsi="Filson Pro"/>
          <w:sz w:val="24"/>
        </w:rPr>
        <w:t xml:space="preserve"> selskabets hovedformål er at etablere og drive kollektiv fjernvarmeforsyning i 7160 Tørring – og Vonge har postnummer 7173.</w:t>
      </w:r>
      <w:r>
        <w:rPr>
          <w:rFonts w:ascii="Filson Pro" w:hAnsi="Filson Pro"/>
          <w:sz w:val="24"/>
        </w:rPr>
        <w:t xml:space="preserve"> </w:t>
      </w:r>
    </w:p>
    <w:p w14:paraId="1708D605" w14:textId="77777777" w:rsidR="004E2514" w:rsidRDefault="004E2514" w:rsidP="00964714">
      <w:pPr>
        <w:pStyle w:val="Ingenafstand"/>
        <w:rPr>
          <w:rFonts w:ascii="Filson Pro" w:hAnsi="Filson Pro"/>
          <w:sz w:val="24"/>
        </w:rPr>
      </w:pPr>
    </w:p>
    <w:p w14:paraId="490736D6" w14:textId="66BDC4CE" w:rsidR="00D837FC" w:rsidRDefault="00D837FC" w:rsidP="00964714">
      <w:pPr>
        <w:pStyle w:val="Ingenafstand"/>
        <w:rPr>
          <w:rFonts w:ascii="Filson Pro" w:hAnsi="Filson Pro"/>
          <w:sz w:val="24"/>
        </w:rPr>
      </w:pPr>
      <w:r>
        <w:rPr>
          <w:rFonts w:ascii="Filson Pro" w:hAnsi="Filson Pro"/>
          <w:sz w:val="24"/>
        </w:rPr>
        <w:t xml:space="preserve">Bestyrelsens mål </w:t>
      </w:r>
      <w:proofErr w:type="gramStart"/>
      <w:r>
        <w:rPr>
          <w:rFonts w:ascii="Filson Pro" w:hAnsi="Filson Pro"/>
          <w:sz w:val="24"/>
        </w:rPr>
        <w:t>er,</w:t>
      </w:r>
      <w:proofErr w:type="gramEnd"/>
      <w:r>
        <w:rPr>
          <w:rFonts w:ascii="Filson Pro" w:hAnsi="Filson Pro"/>
          <w:sz w:val="24"/>
        </w:rPr>
        <w:t xml:space="preserve"> at blive Hedensted Kommunes billigste leverandør af fjernvarme. </w:t>
      </w:r>
      <w:r w:rsidR="00A23352">
        <w:rPr>
          <w:rFonts w:ascii="Filson Pro" w:hAnsi="Filson Pro"/>
          <w:sz w:val="24"/>
        </w:rPr>
        <w:t>En af f</w:t>
      </w:r>
      <w:r>
        <w:rPr>
          <w:rFonts w:ascii="Filson Pro" w:hAnsi="Filson Pro"/>
          <w:sz w:val="24"/>
        </w:rPr>
        <w:t>orudsætninge</w:t>
      </w:r>
      <w:r w:rsidR="00560D6F">
        <w:rPr>
          <w:rFonts w:ascii="Filson Pro" w:hAnsi="Filson Pro"/>
          <w:sz w:val="24"/>
        </w:rPr>
        <w:t>rne</w:t>
      </w:r>
      <w:r>
        <w:rPr>
          <w:rFonts w:ascii="Filson Pro" w:hAnsi="Filson Pro"/>
          <w:sz w:val="24"/>
        </w:rPr>
        <w:t xml:space="preserve"> </w:t>
      </w:r>
      <w:r w:rsidR="006A6350">
        <w:rPr>
          <w:rFonts w:ascii="Filson Pro" w:hAnsi="Filson Pro"/>
          <w:sz w:val="24"/>
        </w:rPr>
        <w:t>for at nå målet er, at Tørring Kraftvarmeværk får flere andelshavere.</w:t>
      </w:r>
    </w:p>
    <w:p w14:paraId="34CF9259" w14:textId="77777777" w:rsidR="006A6350" w:rsidRDefault="006A6350" w:rsidP="00964714">
      <w:pPr>
        <w:pStyle w:val="Ingenafstand"/>
        <w:rPr>
          <w:rFonts w:ascii="Filson Pro" w:hAnsi="Filson Pro"/>
          <w:sz w:val="24"/>
        </w:rPr>
      </w:pPr>
    </w:p>
    <w:p w14:paraId="1A2E3BAC" w14:textId="4C3389C0" w:rsidR="006A6350" w:rsidRDefault="006A6350" w:rsidP="00964714">
      <w:pPr>
        <w:pStyle w:val="Ingenafstand"/>
        <w:rPr>
          <w:rFonts w:ascii="Filson Pro" w:hAnsi="Filson Pro"/>
          <w:sz w:val="24"/>
        </w:rPr>
      </w:pPr>
      <w:r>
        <w:rPr>
          <w:rFonts w:ascii="Filson Pro" w:hAnsi="Filson Pro"/>
          <w:sz w:val="24"/>
        </w:rPr>
        <w:t xml:space="preserve">Derfor anbefaler bestyrelsen, at selskabets vedtægter § 2.1 ændres til: </w:t>
      </w:r>
      <w:r w:rsidR="004C1C68">
        <w:rPr>
          <w:rFonts w:ascii="Filson Pro" w:hAnsi="Filson Pro"/>
          <w:sz w:val="24"/>
        </w:rPr>
        <w:t>”</w:t>
      </w:r>
      <w:r w:rsidR="0041624A">
        <w:rPr>
          <w:rFonts w:ascii="Filson Pro" w:hAnsi="Filson Pro"/>
          <w:sz w:val="24"/>
        </w:rPr>
        <w:t xml:space="preserve">Selskabets </w:t>
      </w:r>
      <w:r w:rsidR="00073A33">
        <w:rPr>
          <w:rFonts w:ascii="Filson Pro" w:hAnsi="Filson Pro"/>
          <w:sz w:val="24"/>
        </w:rPr>
        <w:t>hovedformål er at etablere og drive varmeforsyning</w:t>
      </w:r>
      <w:r w:rsidR="004C1C68">
        <w:rPr>
          <w:rFonts w:ascii="Filson Pro" w:hAnsi="Filson Pro"/>
          <w:sz w:val="24"/>
        </w:rPr>
        <w:t>,</w:t>
      </w:r>
      <w:r w:rsidR="00073A33">
        <w:rPr>
          <w:rFonts w:ascii="Filson Pro" w:hAnsi="Filson Pro"/>
          <w:sz w:val="24"/>
        </w:rPr>
        <w:t xml:space="preserve"> i selskabets til enhver ti</w:t>
      </w:r>
      <w:r w:rsidR="002D0DD6">
        <w:rPr>
          <w:rFonts w:ascii="Filson Pro" w:hAnsi="Filson Pro"/>
          <w:sz w:val="24"/>
        </w:rPr>
        <w:t>d</w:t>
      </w:r>
      <w:r w:rsidR="00073A33">
        <w:rPr>
          <w:rFonts w:ascii="Filson Pro" w:hAnsi="Filson Pro"/>
          <w:sz w:val="24"/>
        </w:rPr>
        <w:t xml:space="preserve"> værende fo</w:t>
      </w:r>
      <w:r w:rsidR="004C1C68">
        <w:rPr>
          <w:rFonts w:ascii="Filson Pro" w:hAnsi="Filson Pro"/>
          <w:sz w:val="24"/>
        </w:rPr>
        <w:t>rsyningsområde. Selskabets forsyningsområde fastlægges af bestyrelsen.”</w:t>
      </w:r>
    </w:p>
    <w:p w14:paraId="7AB3F911" w14:textId="77777777" w:rsidR="006A6350" w:rsidRDefault="006A6350" w:rsidP="00964714">
      <w:pPr>
        <w:pStyle w:val="Ingenafstand"/>
        <w:rPr>
          <w:rFonts w:ascii="Filson Pro" w:hAnsi="Filson Pro"/>
          <w:sz w:val="24"/>
        </w:rPr>
      </w:pPr>
    </w:p>
    <w:p w14:paraId="6566FB3B" w14:textId="77777777" w:rsidR="006A6350" w:rsidRDefault="006A6350" w:rsidP="00964714">
      <w:pPr>
        <w:pStyle w:val="Ingenafstand"/>
        <w:rPr>
          <w:rFonts w:ascii="Filson Pro" w:hAnsi="Filson Pro"/>
          <w:sz w:val="24"/>
        </w:rPr>
      </w:pPr>
      <w:r>
        <w:rPr>
          <w:rFonts w:ascii="Filson Pro" w:hAnsi="Filson Pro"/>
          <w:sz w:val="24"/>
        </w:rPr>
        <w:t>Først når vedtægterne er ændret, kan vi gå i gang med at undersøge mulighederne for at levere fjernvarme til Vonge.</w:t>
      </w:r>
    </w:p>
    <w:p w14:paraId="3AC10297" w14:textId="77777777" w:rsidR="006A6350" w:rsidRDefault="006A6350" w:rsidP="00964714">
      <w:pPr>
        <w:pStyle w:val="Ingenafstand"/>
        <w:rPr>
          <w:rFonts w:ascii="Filson Pro" w:hAnsi="Filson Pro"/>
          <w:sz w:val="24"/>
        </w:rPr>
      </w:pPr>
    </w:p>
    <w:p w14:paraId="198D33DF" w14:textId="77777777" w:rsidR="008927DE" w:rsidRDefault="006A6350" w:rsidP="00964714">
      <w:pPr>
        <w:pStyle w:val="Ingenafstand"/>
        <w:rPr>
          <w:rFonts w:ascii="Filson Pro" w:hAnsi="Filson Pro"/>
          <w:sz w:val="24"/>
        </w:rPr>
      </w:pPr>
      <w:r>
        <w:rPr>
          <w:rFonts w:ascii="Filson Pro" w:hAnsi="Filson Pro"/>
          <w:sz w:val="24"/>
        </w:rPr>
        <w:t xml:space="preserve">Om resultatet af undersøgelserne bliver et ja, kan vi ikke sige noget om i dag. </w:t>
      </w:r>
    </w:p>
    <w:p w14:paraId="590BC3C2" w14:textId="77777777" w:rsidR="008927DE" w:rsidRDefault="008927DE" w:rsidP="00964714">
      <w:pPr>
        <w:pStyle w:val="Ingenafstand"/>
        <w:rPr>
          <w:rFonts w:ascii="Filson Pro" w:hAnsi="Filson Pro"/>
          <w:sz w:val="24"/>
        </w:rPr>
      </w:pPr>
    </w:p>
    <w:p w14:paraId="3361C9D6" w14:textId="77777777" w:rsidR="006A6350" w:rsidRDefault="006A6350" w:rsidP="00964714">
      <w:pPr>
        <w:pStyle w:val="Ingenafstand"/>
        <w:rPr>
          <w:rFonts w:ascii="Filson Pro" w:hAnsi="Filson Pro"/>
          <w:sz w:val="24"/>
        </w:rPr>
      </w:pPr>
      <w:r>
        <w:rPr>
          <w:rFonts w:ascii="Filson Pro" w:hAnsi="Filson Pro"/>
          <w:sz w:val="24"/>
        </w:rPr>
        <w:t>Forudsætningerne for, at vi kan få investeringen finansieret</w:t>
      </w:r>
      <w:r w:rsidR="00A41856">
        <w:rPr>
          <w:rFonts w:ascii="Filson Pro" w:hAnsi="Filson Pro"/>
          <w:sz w:val="24"/>
        </w:rPr>
        <w:t xml:space="preserve"> i Kommune Kredit</w:t>
      </w:r>
      <w:r>
        <w:rPr>
          <w:rFonts w:ascii="Filson Pro" w:hAnsi="Filson Pro"/>
          <w:sz w:val="24"/>
        </w:rPr>
        <w:t xml:space="preserve"> er</w:t>
      </w:r>
      <w:r w:rsidR="008927DE">
        <w:rPr>
          <w:rFonts w:ascii="Filson Pro" w:hAnsi="Filson Pro"/>
          <w:sz w:val="24"/>
        </w:rPr>
        <w:t xml:space="preserve"> nemlig</w:t>
      </w:r>
      <w:r>
        <w:rPr>
          <w:rFonts w:ascii="Filson Pro" w:hAnsi="Filson Pro"/>
          <w:sz w:val="24"/>
        </w:rPr>
        <w:t xml:space="preserve">, at </w:t>
      </w:r>
      <w:r w:rsidR="008927DE">
        <w:rPr>
          <w:rFonts w:ascii="Filson Pro" w:hAnsi="Filson Pro"/>
          <w:sz w:val="24"/>
        </w:rPr>
        <w:t>et</w:t>
      </w:r>
      <w:r>
        <w:rPr>
          <w:rFonts w:ascii="Filson Pro" w:hAnsi="Filson Pro"/>
          <w:sz w:val="24"/>
        </w:rPr>
        <w:t xml:space="preserve"> ingeniør</w:t>
      </w:r>
      <w:r w:rsidR="008927DE">
        <w:rPr>
          <w:rFonts w:ascii="Filson Pro" w:hAnsi="Filson Pro"/>
          <w:sz w:val="24"/>
        </w:rPr>
        <w:t>firma</w:t>
      </w:r>
      <w:r>
        <w:rPr>
          <w:rFonts w:ascii="Filson Pro" w:hAnsi="Filson Pro"/>
          <w:sz w:val="24"/>
        </w:rPr>
        <w:t xml:space="preserve"> kan udarbejde et projektforslag</w:t>
      </w:r>
      <w:r w:rsidR="00A41856">
        <w:rPr>
          <w:rFonts w:ascii="Filson Pro" w:hAnsi="Filson Pro"/>
          <w:sz w:val="24"/>
        </w:rPr>
        <w:t>,</w:t>
      </w:r>
      <w:r>
        <w:rPr>
          <w:rFonts w:ascii="Filson Pro" w:hAnsi="Filson Pro"/>
          <w:sz w:val="24"/>
        </w:rPr>
        <w:t xml:space="preserve"> der viser, at investeringen er til fordel for samfundsøkonomien, for </w:t>
      </w:r>
      <w:r w:rsidR="008927DE">
        <w:rPr>
          <w:rFonts w:ascii="Filson Pro" w:hAnsi="Filson Pro"/>
          <w:sz w:val="24"/>
        </w:rPr>
        <w:t>Kraftvarmeværkets økonomi og for forbrugernes økonomi.</w:t>
      </w:r>
    </w:p>
    <w:p w14:paraId="4988E0D9" w14:textId="77777777" w:rsidR="008927DE" w:rsidRDefault="008927DE" w:rsidP="00964714">
      <w:pPr>
        <w:pStyle w:val="Ingenafstand"/>
        <w:rPr>
          <w:rFonts w:ascii="Filson Pro" w:hAnsi="Filson Pro"/>
          <w:sz w:val="24"/>
        </w:rPr>
      </w:pPr>
    </w:p>
    <w:p w14:paraId="2326B0F6" w14:textId="77777777" w:rsidR="008927DE" w:rsidRDefault="008927DE" w:rsidP="00964714">
      <w:pPr>
        <w:pStyle w:val="Ingenafstand"/>
        <w:rPr>
          <w:rFonts w:ascii="Filson Pro" w:hAnsi="Filson Pro"/>
          <w:sz w:val="24"/>
        </w:rPr>
      </w:pPr>
      <w:r>
        <w:rPr>
          <w:rFonts w:ascii="Filson Pro" w:hAnsi="Filson Pro"/>
          <w:sz w:val="24"/>
        </w:rPr>
        <w:t xml:space="preserve">Jeg anbefaler, at generalforsamlingen godkender forslaget til ny </w:t>
      </w:r>
      <w:r w:rsidR="00A23352">
        <w:rPr>
          <w:rFonts w:ascii="Filson Pro" w:hAnsi="Filson Pro"/>
          <w:sz w:val="24"/>
        </w:rPr>
        <w:t xml:space="preserve">tekst i </w:t>
      </w:r>
      <w:r>
        <w:rPr>
          <w:rFonts w:ascii="Filson Pro" w:hAnsi="Filson Pro"/>
          <w:sz w:val="24"/>
        </w:rPr>
        <w:t>vedtægterne</w:t>
      </w:r>
      <w:r w:rsidR="00A23352">
        <w:rPr>
          <w:rFonts w:ascii="Filson Pro" w:hAnsi="Filson Pro"/>
          <w:sz w:val="24"/>
        </w:rPr>
        <w:t>s § 2.1</w:t>
      </w:r>
      <w:r>
        <w:rPr>
          <w:rFonts w:ascii="Filson Pro" w:hAnsi="Filson Pro"/>
          <w:sz w:val="24"/>
        </w:rPr>
        <w:t>.</w:t>
      </w:r>
    </w:p>
    <w:p w14:paraId="1E5F95D3" w14:textId="77777777" w:rsidR="008927DE" w:rsidRDefault="008927DE" w:rsidP="00964714">
      <w:pPr>
        <w:pStyle w:val="Ingenafstand"/>
        <w:rPr>
          <w:rFonts w:ascii="Filson Pro" w:hAnsi="Filson Pro"/>
          <w:sz w:val="24"/>
        </w:rPr>
      </w:pPr>
    </w:p>
    <w:p w14:paraId="54038BEE" w14:textId="77777777" w:rsidR="008927DE" w:rsidRDefault="008927DE" w:rsidP="00964714">
      <w:pPr>
        <w:pStyle w:val="Ingenafstand"/>
        <w:rPr>
          <w:rFonts w:ascii="Filson Pro" w:hAnsi="Filson Pro"/>
          <w:sz w:val="24"/>
        </w:rPr>
      </w:pPr>
      <w:r>
        <w:rPr>
          <w:rFonts w:ascii="Filson Pro" w:hAnsi="Filson Pro"/>
          <w:sz w:val="24"/>
        </w:rPr>
        <w:t>Tak</w:t>
      </w:r>
    </w:p>
    <w:sectPr w:rsidR="008927DE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A572" w14:textId="77777777" w:rsidR="001B0761" w:rsidRDefault="001B0761" w:rsidP="00C31A35">
      <w:pPr>
        <w:spacing w:after="0" w:line="240" w:lineRule="auto"/>
      </w:pPr>
      <w:r>
        <w:separator/>
      </w:r>
    </w:p>
  </w:endnote>
  <w:endnote w:type="continuationSeparator" w:id="0">
    <w:p w14:paraId="5A10DFF9" w14:textId="77777777" w:rsidR="001B0761" w:rsidRDefault="001B0761" w:rsidP="00C31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lson Pro">
    <w:panose1 w:val="020000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A9D18" w14:textId="77777777" w:rsidR="001B0761" w:rsidRDefault="001B0761" w:rsidP="00C31A35">
      <w:pPr>
        <w:spacing w:after="0" w:line="240" w:lineRule="auto"/>
      </w:pPr>
      <w:r>
        <w:separator/>
      </w:r>
    </w:p>
  </w:footnote>
  <w:footnote w:type="continuationSeparator" w:id="0">
    <w:p w14:paraId="6F4FA818" w14:textId="77777777" w:rsidR="001B0761" w:rsidRDefault="001B0761" w:rsidP="00C31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C496" w14:textId="410DAD8D" w:rsidR="00C31A35" w:rsidRDefault="00C31A35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26F5B5" wp14:editId="0D744A6C">
          <wp:simplePos x="0" y="0"/>
          <wp:positionH relativeFrom="column">
            <wp:posOffset>5324475</wp:posOffset>
          </wp:positionH>
          <wp:positionV relativeFrom="paragraph">
            <wp:posOffset>-124460</wp:posOffset>
          </wp:positionV>
          <wp:extent cx="1196340" cy="1039509"/>
          <wp:effectExtent l="0" t="0" r="3810" b="8255"/>
          <wp:wrapNone/>
          <wp:docPr id="11" name="Billede 11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lede 1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10395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2DB32156" w14:textId="77777777" w:rsidR="00C31A35" w:rsidRDefault="00C31A35">
    <w:pPr>
      <w:pStyle w:val="Sidehoved"/>
    </w:pPr>
  </w:p>
  <w:p w14:paraId="3ED7B5BD" w14:textId="77777777" w:rsidR="00C31A35" w:rsidRDefault="00C31A35">
    <w:pPr>
      <w:pStyle w:val="Sidehoved"/>
    </w:pPr>
  </w:p>
  <w:p w14:paraId="00C5C859" w14:textId="77777777" w:rsidR="00C31A35" w:rsidRDefault="00C31A35">
    <w:pPr>
      <w:pStyle w:val="Sidehoved"/>
    </w:pPr>
  </w:p>
  <w:p w14:paraId="292B40E6" w14:textId="77777777" w:rsidR="00C31A35" w:rsidRDefault="00C31A35">
    <w:pPr>
      <w:pStyle w:val="Sidehoved"/>
    </w:pPr>
  </w:p>
  <w:p w14:paraId="01796D86" w14:textId="77777777" w:rsidR="00C31A35" w:rsidRDefault="00C31A3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714"/>
    <w:rsid w:val="00073A33"/>
    <w:rsid w:val="001B0761"/>
    <w:rsid w:val="001B4C6D"/>
    <w:rsid w:val="001C4661"/>
    <w:rsid w:val="002D0DD6"/>
    <w:rsid w:val="0041624A"/>
    <w:rsid w:val="004C1C68"/>
    <w:rsid w:val="004E2514"/>
    <w:rsid w:val="00560D6F"/>
    <w:rsid w:val="00621D6C"/>
    <w:rsid w:val="006965BD"/>
    <w:rsid w:val="006A6350"/>
    <w:rsid w:val="006D5AD0"/>
    <w:rsid w:val="0079204B"/>
    <w:rsid w:val="008058E1"/>
    <w:rsid w:val="00824AC5"/>
    <w:rsid w:val="008927DE"/>
    <w:rsid w:val="0089633B"/>
    <w:rsid w:val="00964714"/>
    <w:rsid w:val="00A23352"/>
    <w:rsid w:val="00A41856"/>
    <w:rsid w:val="00C25BF3"/>
    <w:rsid w:val="00C31A35"/>
    <w:rsid w:val="00D837FC"/>
    <w:rsid w:val="00E05056"/>
    <w:rsid w:val="00FA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3897"/>
  <w15:chartTrackingRefBased/>
  <w15:docId w15:val="{9FCE6D71-6073-4A1F-AF15-15DEE827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964714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C31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31A35"/>
  </w:style>
  <w:style w:type="paragraph" w:styleId="Sidefod">
    <w:name w:val="footer"/>
    <w:basedOn w:val="Normal"/>
    <w:link w:val="SidefodTegn"/>
    <w:uiPriority w:val="99"/>
    <w:unhideWhenUsed/>
    <w:rsid w:val="00C31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3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9BE86AF760B6489BA8AE4DE64F2761" ma:contentTypeVersion="11" ma:contentTypeDescription="Opret et nyt dokument." ma:contentTypeScope="" ma:versionID="56e3a4c2c96c254dd2ff7ddef2ab05af">
  <xsd:schema xmlns:xsd="http://www.w3.org/2001/XMLSchema" xmlns:xs="http://www.w3.org/2001/XMLSchema" xmlns:p="http://schemas.microsoft.com/office/2006/metadata/properties" xmlns:ns2="016e5ab5-5f4a-4f60-b8a7-99b6b645a045" xmlns:ns3="21f1dc1e-0aad-4c84-97b9-b89950f92fd8" targetNamespace="http://schemas.microsoft.com/office/2006/metadata/properties" ma:root="true" ma:fieldsID="e5bee3a6002f3391a5f2faa78b9a9674" ns2:_="" ns3:_="">
    <xsd:import namespace="016e5ab5-5f4a-4f60-b8a7-99b6b645a045"/>
    <xsd:import namespace="21f1dc1e-0aad-4c84-97b9-b89950f92f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e5ab5-5f4a-4f60-b8a7-99b6b645a0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22dddec1-f95c-435b-b68b-6937259e95eb}" ma:internalName="TaxCatchAll" ma:showField="CatchAllData" ma:web="016e5ab5-5f4a-4f60-b8a7-99b6b645a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1dc1e-0aad-4c84-97b9-b89950f92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022d172b-cc90-4789-8bbe-071f86156a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6e5ab5-5f4a-4f60-b8a7-99b6b645a045">AANPMV4CFEZR-260715230-33313</_dlc_DocId>
    <lcf76f155ced4ddcb4097134ff3c332f xmlns="21f1dc1e-0aad-4c84-97b9-b89950f92fd8">
      <Terms xmlns="http://schemas.microsoft.com/office/infopath/2007/PartnerControls"/>
    </lcf76f155ced4ddcb4097134ff3c332f>
    <TaxCatchAll xmlns="016e5ab5-5f4a-4f60-b8a7-99b6b645a045" xsi:nil="true"/>
    <_dlc_DocIdUrl xmlns="016e5ab5-5f4a-4f60-b8a7-99b6b645a045">
      <Url>https://tkvvdk.sharepoint.com/sites/FOF/_layouts/15/DocIdRedir.aspx?ID=AANPMV4CFEZR-260715230-33313</Url>
      <Description>AANPMV4CFEZR-260715230-33313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3BBD91-368F-4FED-8148-855BE165173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3D9F7D4-FBD7-49C8-AA15-643B40E69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e5ab5-5f4a-4f60-b8a7-99b6b645a045"/>
    <ds:schemaRef ds:uri="21f1dc1e-0aad-4c84-97b9-b89950f92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1AA960-9645-40C0-920A-0B2814B60089}">
  <ds:schemaRefs>
    <ds:schemaRef ds:uri="http://schemas.microsoft.com/office/2006/metadata/properties"/>
    <ds:schemaRef ds:uri="http://schemas.microsoft.com/office/infopath/2007/PartnerControls"/>
    <ds:schemaRef ds:uri="016e5ab5-5f4a-4f60-b8a7-99b6b645a045"/>
    <ds:schemaRef ds:uri="21f1dc1e-0aad-4c84-97b9-b89950f92fd8"/>
  </ds:schemaRefs>
</ds:datastoreItem>
</file>

<file path=customXml/itemProps4.xml><?xml version="1.0" encoding="utf-8"?>
<ds:datastoreItem xmlns:ds="http://schemas.openxmlformats.org/officeDocument/2006/customXml" ds:itemID="{0BE6470F-C533-4C57-B227-EF24236CBD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</dc:creator>
  <cp:keywords/>
  <dc:description/>
  <cp:lastModifiedBy>Maria Damgaard Frandsen</cp:lastModifiedBy>
  <cp:revision>14</cp:revision>
  <dcterms:created xsi:type="dcterms:W3CDTF">2022-10-27T16:06:00Z</dcterms:created>
  <dcterms:modified xsi:type="dcterms:W3CDTF">2022-11-16T15:01:00Z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0x010100849BE86AF760B6489BA8AE4DE64F2761</vt:lpwstr>
  </property>
  <property fmtid="{D5CDD505-2E9C-101B-9397-08002B2CF9AE}" pid="3" name="_dlc_DocIdItemGuid">
    <vt:lpwstr>3c0d388d-c8fd-45c2-acbf-2d42402f46fd</vt:lpwstr>
  </property>
  <property fmtid="{D5CDD505-2E9C-101B-9397-08002B2CF9AE}" pid="4" name="MediaServiceImageTags">
    <vt:lpwstr/>
  </property>
</Properties>
</file>